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65" w:rsidRDefault="008A2865">
      <w:r>
        <w:t>Prodám</w:t>
      </w:r>
      <w:r>
        <w:t xml:space="preserve"> notebook </w:t>
      </w:r>
      <w:r>
        <w:t>Toshiba NB500</w:t>
      </w:r>
    </w:p>
    <w:p w:rsidR="008A2865" w:rsidRDefault="008A2865">
      <w:r>
        <w:t xml:space="preserve">Prodám </w:t>
      </w:r>
      <w:r>
        <w:t>notebook Toshiba NB500</w:t>
      </w:r>
      <w:r>
        <w:t xml:space="preserve">, více informací zde </w:t>
      </w:r>
    </w:p>
    <w:p w:rsidR="009E07DC" w:rsidRDefault="008A2865">
      <w:hyperlink r:id="rId4" w:history="1">
        <w:r>
          <w:rPr>
            <w:rStyle w:val="Hypertextovodkaz"/>
          </w:rPr>
          <w:t>http://www.alza.cz/mini-notebooky/toshiba-nb500-108-cerny-d218590.htm?lang=CZ</w:t>
        </w:r>
      </w:hyperlink>
    </w:p>
    <w:p w:rsidR="008A2865" w:rsidRDefault="008A2865">
      <w:r>
        <w:t>Do notebooku byla při koupi přidaná 1 GB RAM, má tedy 2 GB. Notebook je asi 1,5 roku starý, málo používaný, baterie se jeví jako nová.</w:t>
      </w:r>
    </w:p>
    <w:p w:rsidR="008A2865" w:rsidRDefault="008A2865"/>
    <w:p w:rsidR="008A2865" w:rsidRDefault="008A2865"/>
    <w:p w:rsidR="008A2865" w:rsidRDefault="008A2865">
      <w:bookmarkStart w:id="0" w:name="_GoBack"/>
      <w:bookmarkEnd w:id="0"/>
    </w:p>
    <w:sectPr w:rsidR="008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65"/>
    <w:rsid w:val="008A2865"/>
    <w:rsid w:val="009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38D2-D93D-470F-820E-2B89083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za.cz/mini-notebooky/toshiba-nb500-108-cerny-d218590.htm?lang=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Just</dc:creator>
  <cp:keywords/>
  <dc:description/>
  <cp:lastModifiedBy>Pavel Just</cp:lastModifiedBy>
  <cp:revision>1</cp:revision>
  <dcterms:created xsi:type="dcterms:W3CDTF">2013-04-08T13:19:00Z</dcterms:created>
  <dcterms:modified xsi:type="dcterms:W3CDTF">2013-04-08T13:32:00Z</dcterms:modified>
</cp:coreProperties>
</file>